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1、 移动柜式主机 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2、 最大使用体积150m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vertAlign w:val="superscript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, 额定循环风量≥1500m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vertAlign w:val="superscript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/h;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3、 采用等离子体消毒灭菌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4、 等离子体发生器使用寿命≥30000 小时； 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5、 人机共存，可在有人状态下进行连续动态消毒 </w:t>
      </w:r>
    </w:p>
    <w:p w:rsidR="009A3DEA" w:rsidRDefault="00000000">
      <w:pPr>
        <w:widowControl/>
        <w:ind w:left="560" w:hangingChars="200" w:hanging="560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6、 设备持续工作1h, 对白色葡萄球菌的杀灭率≥99.99%, 对体积为 150m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vertAlign w:val="superscript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室内空气中的自然菌的平均消亡率≥92%, 臭氧残留量≤   0.003mg/m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vertAlign w:val="superscript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(提供相关证明材料)</w:t>
      </w:r>
    </w:p>
    <w:p w:rsidR="009A3DEA" w:rsidRDefault="00000000">
      <w:pPr>
        <w:widowControl/>
        <w:ind w:left="560" w:hangingChars="200" w:hanging="560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7、内置液晶显示屏，可显示北京时间、定时时间、定时时间段、 累计时间、故障报警等信息 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8、支持远距离红外遥控操作 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9、具备手动、自动、定时三种工作模式可选</w:t>
      </w:r>
    </w:p>
    <w:p w:rsidR="009A3DEA" w:rsidRDefault="00000000">
      <w:pPr>
        <w:widowControl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10、具备高、中、低三档可调风速可选</w:t>
      </w:r>
    </w:p>
    <w:p w:rsidR="009A3DEA" w:rsidRDefault="009A3DEA"/>
    <w:sectPr w:rsidR="009A3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EA"/>
    <w:rsid w:val="0014628F"/>
    <w:rsid w:val="00214877"/>
    <w:rsid w:val="009A3DEA"/>
    <w:rsid w:val="00FF113E"/>
    <w:rsid w:val="013B1094"/>
    <w:rsid w:val="111A3CAA"/>
    <w:rsid w:val="395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AB7F473-E7D1-4985-BFD5-F18F445D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lyunning@sina.com</cp:lastModifiedBy>
  <cp:revision>2</cp:revision>
  <dcterms:created xsi:type="dcterms:W3CDTF">2026-08-10T11:20:00Z</dcterms:created>
  <dcterms:modified xsi:type="dcterms:W3CDTF">2026-08-10T11:20:00Z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eyJoZGlkIjoiNWM4NGQwMGZmYjVhMzMzMWQ5ZWE3MzEwYjgwM2QxM2EiLCJ1c2VySWQiOiIzOTg0NDcyMDUifQ==</vt:lpwstr>
  </property>
  <property fmtid="{D5CDD505-2E9C-101B-9397-08002B2CF9AE}" pid="4" name="ICV">
    <vt:lpwstr>084733BA3F824493A6E793DE0C829A1F_13</vt:lpwstr>
  </property>
</Properties>
</file>